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成都酒店家具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选择酒店家具的时候，则首先要考虑的是酒店的品牌定位是什么?该地段主要“辐射”的目标客户人群是哪些，消费水平如何？酒店的运营成本等，也是选择家具时的重要考量之一，避免出现简单装修配套豪华家具，或豪华装修配套抵挡家具等情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原文链接：http://xinruida.net/jdjj/146.html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